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E975" w14:textId="368FCA78" w:rsidR="001F5CC0" w:rsidRDefault="001F5CC0" w:rsidP="001F5CC0">
      <w:pPr>
        <w:spacing w:after="0" w:line="240" w:lineRule="auto"/>
      </w:pPr>
      <w:r>
        <w:t xml:space="preserve">Source: </w:t>
      </w:r>
      <w:hyperlink r:id="rId5" w:history="1">
        <w:r w:rsidRPr="00372962">
          <w:rPr>
            <w:rStyle w:val="Hyperlink"/>
          </w:rPr>
          <w:t>https://www.ama-assn.org/system/files/a22-refcmte-d-report-annotated.pdf</w:t>
        </w:r>
      </w:hyperlink>
      <w:r>
        <w:t xml:space="preserve">  6/20/2022</w:t>
      </w:r>
    </w:p>
    <w:p w14:paraId="62EC802C" w14:textId="7193B328" w:rsidR="001F5CC0" w:rsidRDefault="00384E18" w:rsidP="00384E18">
      <w:pPr>
        <w:spacing w:after="0" w:line="240" w:lineRule="auto"/>
        <w:rPr>
          <w:rFonts w:eastAsia="Times New Roman"/>
        </w:rPr>
      </w:pPr>
      <w:hyperlink r:id="rId6" w:history="1">
        <w:r w:rsidRPr="00372962">
          <w:rPr>
            <w:rStyle w:val="Hyperlink"/>
          </w:rPr>
          <w:t>https://pennpirg.org/blogs/blog/usp/update-american-medical-association-recognizes-health-dangers-gas-stoves</w:t>
        </w:r>
      </w:hyperlink>
      <w:r>
        <w:t xml:space="preserve">  6/19/2022   </w:t>
      </w:r>
      <w:r w:rsidR="001F5CC0">
        <w:rPr>
          <w:rFonts w:eastAsia="Times New Roman"/>
        </w:rPr>
        <w:t>The </w:t>
      </w:r>
      <w:hyperlink r:id="rId7" w:tgtFrame="_blank" w:history="1">
        <w:r w:rsidR="001F5CC0">
          <w:rPr>
            <w:rStyle w:val="Hyperlink"/>
            <w:rFonts w:eastAsia="Times New Roman"/>
          </w:rPr>
          <w:t>American Medical Association declared gas cooking a health threat</w:t>
        </w:r>
      </w:hyperlink>
      <w:r w:rsidR="001F5CC0">
        <w:rPr>
          <w:rFonts w:eastAsia="Times New Roman"/>
        </w:rPr>
        <w:t> and advocated for increased ventilation as well as a transition away from gas stoves!</w:t>
      </w:r>
    </w:p>
    <w:p w14:paraId="4A4CF134" w14:textId="77777777" w:rsidR="00384E18" w:rsidRDefault="00384E18" w:rsidP="00384E18">
      <w:pPr>
        <w:spacing w:after="0" w:line="240" w:lineRule="auto"/>
        <w:rPr>
          <w:rFonts w:eastAsia="Times New Roman"/>
        </w:rPr>
      </w:pPr>
    </w:p>
    <w:p w14:paraId="00C4E093" w14:textId="35C66E83" w:rsidR="001F5CC0" w:rsidRDefault="001F5CC0" w:rsidP="001F5C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F5CC0">
        <w:rPr>
          <w:rStyle w:val="markedcontent"/>
          <w:rFonts w:ascii="Arial" w:hAnsi="Arial" w:cs="Arial"/>
          <w:sz w:val="24"/>
          <w:szCs w:val="24"/>
        </w:rPr>
        <w:t>The following is a preliminary report of actions taken by the House of Delegates at its</w:t>
      </w:r>
      <w:r w:rsidRPr="001F5CC0">
        <w:rPr>
          <w:sz w:val="20"/>
          <w:szCs w:val="20"/>
        </w:rPr>
        <w:br/>
      </w:r>
      <w:r w:rsidRPr="001F5CC0">
        <w:rPr>
          <w:rStyle w:val="markedcontent"/>
          <w:rFonts w:ascii="Arial" w:hAnsi="Arial" w:cs="Arial"/>
          <w:sz w:val="24"/>
          <w:szCs w:val="24"/>
        </w:rPr>
        <w:t>2022 Meeting and should not be considered final. Only the Official Proceedings of the</w:t>
      </w:r>
      <w:r w:rsidRPr="001F5CC0">
        <w:rPr>
          <w:sz w:val="20"/>
          <w:szCs w:val="20"/>
        </w:rPr>
        <w:br/>
      </w:r>
      <w:r w:rsidRPr="001F5CC0">
        <w:rPr>
          <w:rStyle w:val="markedcontent"/>
          <w:rFonts w:ascii="Arial" w:hAnsi="Arial" w:cs="Arial"/>
          <w:sz w:val="24"/>
          <w:szCs w:val="24"/>
        </w:rPr>
        <w:t>House of Delegates reflect official policy of the Association.</w:t>
      </w:r>
      <w:r w:rsidRPr="001F5CC0">
        <w:rPr>
          <w:sz w:val="20"/>
          <w:szCs w:val="20"/>
        </w:rPr>
        <w:br/>
      </w:r>
      <w:r w:rsidRPr="001F5CC0">
        <w:rPr>
          <w:rStyle w:val="markedcontent"/>
          <w:rFonts w:ascii="Arial" w:hAnsi="Arial" w:cs="Arial"/>
          <w:sz w:val="24"/>
          <w:szCs w:val="24"/>
        </w:rPr>
        <w:t>AMERICAN MEDICAL ASSOCIATION HOUSE OF DELEGATES (A-22)</w:t>
      </w:r>
      <w:r w:rsidRPr="001F5CC0">
        <w:rPr>
          <w:sz w:val="20"/>
          <w:szCs w:val="20"/>
        </w:rPr>
        <w:br/>
      </w:r>
      <w:r w:rsidRPr="001F5CC0">
        <w:rPr>
          <w:rStyle w:val="markedcontent"/>
          <w:rFonts w:ascii="Arial" w:hAnsi="Arial" w:cs="Arial"/>
          <w:sz w:val="24"/>
          <w:szCs w:val="24"/>
        </w:rPr>
        <w:t>Report of Reference Committee D</w:t>
      </w:r>
      <w:r w:rsidRPr="001F5CC0">
        <w:rPr>
          <w:sz w:val="20"/>
          <w:szCs w:val="20"/>
        </w:rPr>
        <w:br/>
      </w:r>
      <w:r w:rsidRPr="001F5CC0">
        <w:rPr>
          <w:rStyle w:val="markedcontent"/>
          <w:rFonts w:ascii="Arial" w:hAnsi="Arial" w:cs="Arial"/>
          <w:sz w:val="24"/>
          <w:szCs w:val="24"/>
        </w:rPr>
        <w:t xml:space="preserve">Ankush K. Bansal, MD, </w:t>
      </w:r>
      <w:proofErr w:type="gramStart"/>
      <w:r w:rsidRPr="001F5CC0">
        <w:rPr>
          <w:rStyle w:val="markedcontent"/>
          <w:rFonts w:ascii="Arial" w:hAnsi="Arial" w:cs="Arial"/>
          <w:sz w:val="24"/>
          <w:szCs w:val="24"/>
        </w:rPr>
        <w:t>Chair</w:t>
      </w:r>
      <w:proofErr w:type="gramEnd"/>
      <w:r w:rsidRPr="001F5CC0">
        <w:rPr>
          <w:sz w:val="20"/>
          <w:szCs w:val="20"/>
        </w:rPr>
        <w:br/>
      </w:r>
      <w:r w:rsidRPr="001F5CC0">
        <w:rPr>
          <w:rStyle w:val="markedcontent"/>
          <w:rFonts w:ascii="Arial" w:hAnsi="Arial" w:cs="Arial"/>
          <w:sz w:val="24"/>
          <w:szCs w:val="24"/>
        </w:rPr>
        <w:t>Your reference committee recommends the following consent calendar for acceptance:</w:t>
      </w:r>
      <w:r w:rsidRPr="001F5CC0">
        <w:rPr>
          <w:sz w:val="20"/>
          <w:szCs w:val="20"/>
        </w:rPr>
        <w:t xml:space="preserve"> </w:t>
      </w:r>
      <w:r w:rsidRPr="001F5CC0">
        <w:rPr>
          <w:sz w:val="20"/>
          <w:szCs w:val="20"/>
        </w:rPr>
        <w:br/>
      </w:r>
      <w:r>
        <w:rPr>
          <w:rStyle w:val="markedcontent"/>
          <w:rFonts w:ascii="Arial" w:hAnsi="Arial" w:cs="Arial"/>
          <w:sz w:val="28"/>
          <w:szCs w:val="28"/>
        </w:rPr>
        <w:t>RECOMMENDED FOR ADOPTI</w:t>
      </w:r>
      <w:r>
        <w:rPr>
          <w:rStyle w:val="markedcontent"/>
          <w:rFonts w:ascii="Arial" w:hAnsi="Arial" w:cs="Arial"/>
          <w:sz w:val="28"/>
          <w:szCs w:val="28"/>
        </w:rPr>
        <w:t>ON</w:t>
      </w:r>
    </w:p>
    <w:p w14:paraId="329B3891" w14:textId="77777777" w:rsidR="001F5CC0" w:rsidRDefault="001F5CC0" w:rsidP="001F5C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B730040" w14:textId="77777777" w:rsidR="00D74723" w:rsidRDefault="001F5CC0" w:rsidP="00C76D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F5CC0">
        <w:rPr>
          <w:rFonts w:ascii="Arial" w:eastAsia="Times New Roman" w:hAnsi="Arial" w:cs="Arial"/>
          <w:b/>
          <w:bCs/>
          <w:sz w:val="28"/>
          <w:szCs w:val="28"/>
        </w:rPr>
        <w:t>RESOLUTION 438 – INFORMING PHYSICIANS, HEALTH</w:t>
      </w:r>
      <w:r w:rsidR="00C76D15" w:rsidRPr="00D7472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1F5CC0">
        <w:rPr>
          <w:rFonts w:ascii="Arial" w:eastAsia="Times New Roman" w:hAnsi="Arial" w:cs="Arial"/>
          <w:b/>
          <w:bCs/>
          <w:sz w:val="28"/>
          <w:szCs w:val="28"/>
        </w:rPr>
        <w:t>CARE PROVIDERS, AND THE PUBLIC OF THE HEALTH</w:t>
      </w:r>
      <w:r w:rsidR="00C76D15" w:rsidRPr="00D7472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1F5CC0">
        <w:rPr>
          <w:rFonts w:ascii="Arial" w:eastAsia="Times New Roman" w:hAnsi="Arial" w:cs="Arial"/>
          <w:b/>
          <w:bCs/>
          <w:sz w:val="28"/>
          <w:szCs w:val="28"/>
        </w:rPr>
        <w:t>DANGERS OF FOSSIL-FUEL DERIVED HYDROGEN</w:t>
      </w:r>
      <w:r w:rsidRPr="001F5CC0">
        <w:rPr>
          <w:rFonts w:ascii="Times New Roman" w:eastAsia="Times New Roman" w:hAnsi="Times New Roman"/>
          <w:sz w:val="24"/>
          <w:szCs w:val="24"/>
        </w:rPr>
        <w:br/>
      </w:r>
      <w:r w:rsidRPr="001F5CC0">
        <w:rPr>
          <w:rFonts w:ascii="Times New Roman" w:eastAsia="Times New Roman" w:hAnsi="Times New Roman"/>
        </w:rPr>
        <w:br/>
      </w:r>
      <w:r w:rsidRPr="001F5CC0">
        <w:rPr>
          <w:rFonts w:ascii="Arial" w:eastAsia="Times New Roman" w:hAnsi="Arial" w:cs="Arial"/>
          <w:sz w:val="24"/>
          <w:szCs w:val="24"/>
        </w:rPr>
        <w:t>RECOMMENDATION:</w:t>
      </w:r>
      <w:r w:rsidRPr="001F5CC0">
        <w:rPr>
          <w:rFonts w:ascii="Arial" w:eastAsia="Times New Roman" w:hAnsi="Arial" w:cs="Arial"/>
          <w:sz w:val="24"/>
          <w:szCs w:val="24"/>
        </w:rPr>
        <w:t xml:space="preserve"> </w:t>
      </w:r>
      <w:r w:rsidRPr="001F5CC0">
        <w:rPr>
          <w:rFonts w:ascii="Arial" w:eastAsia="Times New Roman" w:hAnsi="Arial" w:cs="Arial"/>
          <w:sz w:val="24"/>
          <w:szCs w:val="24"/>
        </w:rPr>
        <w:t>Resolution 438 be adopted.</w:t>
      </w:r>
      <w:r w:rsidRPr="001F5CC0">
        <w:rPr>
          <w:rFonts w:ascii="Times New Roman" w:eastAsia="Times New Roman" w:hAnsi="Times New Roman"/>
        </w:rPr>
        <w:t xml:space="preserve"> </w:t>
      </w:r>
      <w:r w:rsidRPr="001F5CC0">
        <w:rPr>
          <w:rFonts w:ascii="Arial" w:eastAsia="Times New Roman" w:hAnsi="Arial" w:cs="Arial"/>
          <w:sz w:val="24"/>
          <w:szCs w:val="24"/>
        </w:rPr>
        <w:t>HOD ACTION: Resolution 438 adopted.</w:t>
      </w:r>
      <w:r w:rsidRPr="001F5CC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0172B8E" w14:textId="53DAA335" w:rsidR="002C2158" w:rsidRPr="001F5CC0" w:rsidRDefault="00D74723" w:rsidP="00C76D15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R</w:t>
      </w:r>
      <w:r w:rsidR="001F5CC0" w:rsidRPr="001F5CC0">
        <w:rPr>
          <w:rFonts w:ascii="Arial" w:eastAsia="Times New Roman" w:hAnsi="Arial" w:cs="Arial"/>
          <w:sz w:val="24"/>
          <w:szCs w:val="24"/>
        </w:rPr>
        <w:t>ESOLVED, That our American Medical Association recognize the health, safety, and climate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risks of current methods of producing fossil fuel-derived hydrogen and the dangers of adding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hydrogen to natural gas (HP) (New HOD Policy); and be it further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RESOLVED, That our AMA educate its members, and, to the extent possible, health care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professionals and the public, about the health, safety, and climate risks of current methods of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producing fossil fuel-derived hydrogen and the dangers of adding hydrogen to natural gas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(Directive to Take Action); and be it further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RESOLVED, That our AMA advocate to appropriate government agencies such as the EPA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and the Department of Energy, and federal legislative bodies, regarding the health, safety and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climate risks of current methods of producing fossil fuel derived hydrogen and the dangers of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 xml:space="preserve">adding hydrogen to natural gas. (Directive to </w:t>
      </w:r>
      <w:proofErr w:type="gramStart"/>
      <w:r w:rsidR="001F5CC0" w:rsidRPr="001F5CC0">
        <w:rPr>
          <w:rFonts w:ascii="Arial" w:eastAsia="Times New Roman" w:hAnsi="Arial" w:cs="Arial"/>
          <w:sz w:val="24"/>
          <w:szCs w:val="24"/>
        </w:rPr>
        <w:t>Take Action</w:t>
      </w:r>
      <w:proofErr w:type="gramEnd"/>
      <w:r w:rsidR="001F5CC0" w:rsidRPr="001F5CC0">
        <w:rPr>
          <w:rFonts w:ascii="Arial" w:eastAsia="Times New Roman" w:hAnsi="Arial" w:cs="Arial"/>
          <w:sz w:val="24"/>
          <w:szCs w:val="24"/>
        </w:rPr>
        <w:t>)</w:t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Arial" w:eastAsia="Times New Roman" w:hAnsi="Arial" w:cs="Arial"/>
          <w:sz w:val="24"/>
          <w:szCs w:val="24"/>
        </w:rPr>
        <w:t>Testimony presented on this resolution was limited, but supportive, noting that although the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use of hydrogen is a proposed method to reduce carbon emissions, much of the currently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available hydrogen is derived from fossil fuels, which contributes to climate change. It was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also noted that the use of hydrogen technologies directly contributes to climate change by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increasing methane leakage due to increased pipeline corrosion. Therefore, your Reference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Committee recommends adoption.</w:t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Arial" w:eastAsia="Times New Roman" w:hAnsi="Arial" w:cs="Arial"/>
          <w:b/>
          <w:bCs/>
          <w:sz w:val="28"/>
          <w:szCs w:val="28"/>
        </w:rPr>
        <w:t>RESOLUTION 439 – INFORMING PHYSICIANS, HEALTH</w:t>
      </w:r>
      <w:r w:rsidR="00C76D15" w:rsidRPr="00D7472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1F5CC0" w:rsidRPr="001F5CC0">
        <w:rPr>
          <w:rFonts w:ascii="Arial" w:eastAsia="Times New Roman" w:hAnsi="Arial" w:cs="Arial"/>
          <w:b/>
          <w:bCs/>
          <w:sz w:val="28"/>
          <w:szCs w:val="28"/>
        </w:rPr>
        <w:t>CARE PROVIDERS, AND THE PUBLIC THAT COOKING</w:t>
      </w:r>
      <w:r w:rsidR="00C76D15" w:rsidRPr="00D7472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1F5CC0" w:rsidRPr="001F5CC0">
        <w:rPr>
          <w:rFonts w:ascii="Arial" w:eastAsia="Times New Roman" w:hAnsi="Arial" w:cs="Arial"/>
          <w:b/>
          <w:bCs/>
          <w:sz w:val="28"/>
          <w:szCs w:val="28"/>
        </w:rPr>
        <w:t>WITH A GAS STOVE INCREASES HOUSEHOLD AIR</w:t>
      </w:r>
      <w:r w:rsidR="00C76D15" w:rsidRPr="00D7472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1F5CC0" w:rsidRPr="001F5CC0">
        <w:rPr>
          <w:rFonts w:ascii="Arial" w:eastAsia="Times New Roman" w:hAnsi="Arial" w:cs="Arial"/>
          <w:b/>
          <w:bCs/>
          <w:sz w:val="28"/>
          <w:szCs w:val="28"/>
        </w:rPr>
        <w:t>POLLUTION AND THE RISK OF CHILDHOOD ASTHMA</w:t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Times New Roman" w:eastAsia="Times New Roman" w:hAnsi="Times New Roman"/>
        </w:rPr>
        <w:br/>
      </w:r>
      <w:proofErr w:type="spellStart"/>
      <w:proofErr w:type="gramStart"/>
      <w:r w:rsidR="001F5CC0" w:rsidRPr="001F5CC0">
        <w:rPr>
          <w:rFonts w:ascii="Arial" w:eastAsia="Times New Roman" w:hAnsi="Arial" w:cs="Arial"/>
          <w:sz w:val="24"/>
          <w:szCs w:val="24"/>
        </w:rPr>
        <w:t>RECOMMENDATION:Resolution</w:t>
      </w:r>
      <w:proofErr w:type="spellEnd"/>
      <w:proofErr w:type="gramEnd"/>
      <w:r w:rsidR="001F5CC0" w:rsidRPr="001F5CC0">
        <w:rPr>
          <w:rFonts w:ascii="Arial" w:eastAsia="Times New Roman" w:hAnsi="Arial" w:cs="Arial"/>
          <w:sz w:val="24"/>
          <w:szCs w:val="24"/>
        </w:rPr>
        <w:t xml:space="preserve"> 439 be adopted.</w:t>
      </w:r>
      <w:r w:rsidR="00C76D15">
        <w:rPr>
          <w:rFonts w:ascii="Arial" w:eastAsia="Times New Roman" w:hAnsi="Arial" w:cs="Arial"/>
          <w:sz w:val="24"/>
          <w:szCs w:val="24"/>
        </w:rPr>
        <w:t xml:space="preserve">  </w:t>
      </w:r>
      <w:r w:rsidR="001F5CC0" w:rsidRPr="001F5CC0">
        <w:rPr>
          <w:rFonts w:ascii="Arial" w:eastAsia="Times New Roman" w:hAnsi="Arial" w:cs="Arial"/>
          <w:sz w:val="24"/>
          <w:szCs w:val="24"/>
        </w:rPr>
        <w:t>HOD ACTION: Resolution 439 adopted.</w:t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Arial" w:eastAsia="Times New Roman" w:hAnsi="Arial" w:cs="Arial"/>
          <w:sz w:val="24"/>
          <w:szCs w:val="24"/>
        </w:rPr>
        <w:t>RESOLVED, That our American Medical Association recognize the association between the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use of gas stoves, indoor nitrogen dioxide levels and asthma (New HOD Policy); and be it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Arial" w:eastAsia="Times New Roman" w:hAnsi="Arial" w:cs="Arial"/>
          <w:sz w:val="24"/>
          <w:szCs w:val="24"/>
        </w:rPr>
        <w:t>further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RESOLVED, That our AMA inform its members and, to the extent possible, health care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providers, the public, and relevant organizations that use of a gas stove increases household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air pollution and the risk of childhood asthma and asthma severity; which can be mitigated by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reducing the use of the gas cooking stove, using adequate ventilation, and/or using an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appropriate air filter (Directive to Take Action); and be it further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RESOLVED, That our AMA advocate for innovative programs to assist with mitigation of cost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to encourage the transition from gas stoves to electric stoves in an equitable manner.</w:t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Arial" w:eastAsia="Times New Roman" w:hAnsi="Arial" w:cs="Arial"/>
          <w:sz w:val="24"/>
          <w:szCs w:val="24"/>
        </w:rPr>
        <w:t>(Directive to Take Action)</w:t>
      </w:r>
      <w:r w:rsidR="00C76D15">
        <w:rPr>
          <w:rFonts w:ascii="Arial" w:eastAsia="Times New Roman" w:hAnsi="Arial" w:cs="Arial"/>
          <w:sz w:val="24"/>
          <w:szCs w:val="24"/>
        </w:rPr>
        <w:t xml:space="preserve">  </w:t>
      </w:r>
      <w:r w:rsidR="001F5CC0" w:rsidRPr="001F5CC0">
        <w:rPr>
          <w:rFonts w:ascii="Arial" w:eastAsia="Times New Roman" w:hAnsi="Arial" w:cs="Arial"/>
          <w:sz w:val="24"/>
          <w:szCs w:val="24"/>
        </w:rPr>
        <w:t>Reference Committee D (A-22)</w:t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Times New Roman" w:eastAsia="Times New Roman" w:hAnsi="Times New Roman"/>
        </w:rPr>
        <w:br/>
      </w:r>
      <w:r w:rsidR="001F5CC0" w:rsidRPr="001F5CC0">
        <w:rPr>
          <w:rFonts w:ascii="Arial" w:eastAsia="Times New Roman" w:hAnsi="Arial" w:cs="Arial"/>
          <w:sz w:val="24"/>
          <w:szCs w:val="24"/>
        </w:rPr>
        <w:t>Testimony presented was supportive of Resolution 439, noting the increases in nitrogen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oxides in household air due to the use of gas stoves are well documented as is increased</w:t>
      </w:r>
      <w:r w:rsidR="00C76D15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 xml:space="preserve">asthma among </w:t>
      </w:r>
      <w:r w:rsidRPr="001F5CC0">
        <w:rPr>
          <w:rFonts w:ascii="Arial" w:eastAsia="Times New Roman" w:hAnsi="Arial" w:cs="Arial"/>
          <w:sz w:val="24"/>
          <w:szCs w:val="24"/>
        </w:rPr>
        <w:t>children</w:t>
      </w:r>
      <w:r w:rsidR="001F5CC0" w:rsidRPr="001F5CC0">
        <w:rPr>
          <w:rFonts w:ascii="Arial" w:eastAsia="Times New Roman" w:hAnsi="Arial" w:cs="Arial"/>
          <w:sz w:val="24"/>
          <w:szCs w:val="24"/>
        </w:rPr>
        <w:t xml:space="preserve"> living in the home. It was also noted that asthma disproportionately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 xml:space="preserve">burdens communities of color and </w:t>
      </w:r>
      <w:proofErr w:type="gramStart"/>
      <w:r w:rsidR="001F5CC0" w:rsidRPr="001F5CC0">
        <w:rPr>
          <w:rFonts w:ascii="Arial" w:eastAsia="Times New Roman" w:hAnsi="Arial" w:cs="Arial"/>
          <w:sz w:val="24"/>
          <w:szCs w:val="24"/>
        </w:rPr>
        <w:t>economically disadvantaged</w:t>
      </w:r>
      <w:proofErr w:type="gramEnd"/>
      <w:r w:rsidR="001F5CC0" w:rsidRPr="001F5CC0">
        <w:rPr>
          <w:rFonts w:ascii="Arial" w:eastAsia="Times New Roman" w:hAnsi="Arial" w:cs="Arial"/>
          <w:sz w:val="24"/>
          <w:szCs w:val="24"/>
        </w:rPr>
        <w:t xml:space="preserve"> populations. Some concerns</w:t>
      </w:r>
      <w:r w:rsidR="00B24D1F"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were raised about the power grid in some communities not being able to support a move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electric appliances. Your Reference Committee notes that this resolution does not mandate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 xml:space="preserve">a transition to electric </w:t>
      </w:r>
      <w:proofErr w:type="gramStart"/>
      <w:r w:rsidR="001F5CC0" w:rsidRPr="001F5CC0">
        <w:rPr>
          <w:rFonts w:ascii="Arial" w:eastAsia="Times New Roman" w:hAnsi="Arial" w:cs="Arial"/>
          <w:sz w:val="24"/>
          <w:szCs w:val="24"/>
        </w:rPr>
        <w:t>stoves, but</w:t>
      </w:r>
      <w:proofErr w:type="gramEnd"/>
      <w:r w:rsidR="001F5CC0" w:rsidRPr="001F5CC0">
        <w:rPr>
          <w:rFonts w:ascii="Arial" w:eastAsia="Times New Roman" w:hAnsi="Arial" w:cs="Arial"/>
          <w:sz w:val="24"/>
          <w:szCs w:val="24"/>
        </w:rPr>
        <w:t xml:space="preserve"> calls for advocacy for innovative programs to assist with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mitigation to encourage the transition from gas stoves to electric stoves. Therefore, your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CC0" w:rsidRPr="001F5CC0">
        <w:rPr>
          <w:rFonts w:ascii="Arial" w:eastAsia="Times New Roman" w:hAnsi="Arial" w:cs="Arial"/>
          <w:sz w:val="24"/>
          <w:szCs w:val="24"/>
        </w:rPr>
        <w:t>Reference Committee recommends adoption</w:t>
      </w:r>
    </w:p>
    <w:sectPr w:rsidR="002C2158" w:rsidRPr="001F5CC0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4596"/>
    <w:multiLevelType w:val="multilevel"/>
    <w:tmpl w:val="7816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185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5CC0"/>
    <w:rsid w:val="00177713"/>
    <w:rsid w:val="001F5CC0"/>
    <w:rsid w:val="002C2158"/>
    <w:rsid w:val="00384E18"/>
    <w:rsid w:val="003871C4"/>
    <w:rsid w:val="00670D45"/>
    <w:rsid w:val="00933ADA"/>
    <w:rsid w:val="00B24D1F"/>
    <w:rsid w:val="00C76D15"/>
    <w:rsid w:val="00D74723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267F"/>
  <w15:chartTrackingRefBased/>
  <w15:docId w15:val="{BECB6E0B-3022-4396-9601-B49A7CDB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F5CC0"/>
  </w:style>
  <w:style w:type="character" w:styleId="Hyperlink">
    <w:name w:val="Hyperlink"/>
    <w:basedOn w:val="DefaultParagraphFont"/>
    <w:uiPriority w:val="99"/>
    <w:unhideWhenUsed/>
    <w:rsid w:val="001F5C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-assn.org/system/files/a22-refcmte-d-report-annotat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nnpirg.org/blogs/blog/usp/update-american-medical-association-recognizes-health-dangers-gas-stoves" TargetMode="External"/><Relationship Id="rId5" Type="http://schemas.openxmlformats.org/officeDocument/2006/relationships/hyperlink" Target="https://www.ama-assn.org/system/files/a22-refcmte-d-report-annotate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2022-06-22T13:38:00Z</dcterms:created>
  <dcterms:modified xsi:type="dcterms:W3CDTF">2022-06-23T00:38:00Z</dcterms:modified>
</cp:coreProperties>
</file>